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585EF8D2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8F3FA1">
              <w:rPr>
                <w:b/>
                <w:sz w:val="32"/>
                <w:lang w:val="it-IT"/>
              </w:rPr>
              <w:t>2</w:t>
            </w:r>
            <w:r w:rsidR="000532B1">
              <w:rPr>
                <w:b/>
                <w:sz w:val="32"/>
                <w:lang w:val="it-IT"/>
              </w:rPr>
              <w:t>4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0532B1">
              <w:rPr>
                <w:b/>
                <w:sz w:val="32"/>
                <w:lang w:val="it-IT"/>
              </w:rPr>
              <w:t>28/12</w:t>
            </w:r>
            <w:r w:rsidR="00DF2ED9">
              <w:rPr>
                <w:b/>
                <w:sz w:val="32"/>
                <w:lang w:val="it-IT"/>
              </w:rPr>
              <w:t>/2021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5C9FB424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8F3FA1">
              <w:rPr>
                <w:sz w:val="32"/>
                <w:lang w:val="it-IT"/>
              </w:rPr>
              <w:t>2</w:t>
            </w:r>
            <w:r w:rsidR="009359DB">
              <w:rPr>
                <w:sz w:val="32"/>
                <w:lang w:val="it-IT"/>
              </w:rPr>
              <w:t>4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0532B1">
              <w:rPr>
                <w:sz w:val="32"/>
                <w:lang w:val="it-IT"/>
              </w:rPr>
              <w:t>28/12</w:t>
            </w:r>
            <w:r w:rsidR="008F3FA1">
              <w:rPr>
                <w:sz w:val="32"/>
                <w:lang w:val="it-IT"/>
              </w:rPr>
              <w:t>/2021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6131D259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0532B1">
              <w:rPr>
                <w:lang w:val="it-IT"/>
              </w:rPr>
              <w:t>28/12/2021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0A9AF62E" w:rsidR="00DE3FA8" w:rsidRPr="00BB5902" w:rsidRDefault="000532B1" w:rsidP="003B0AD0">
                  <w:pPr>
                    <w:spacing w:after="0" w:line="240" w:lineRule="auto"/>
                    <w:jc w:val="center"/>
                  </w:pPr>
                  <w:r>
                    <w:t>28/12</w:t>
                  </w:r>
                  <w:r w:rsidR="008F3FA1">
                    <w:t>/2021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5DB63754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0532B1">
        <w:rPr>
          <w:rFonts w:ascii="Arial Narrow" w:hAnsi="Arial Narrow"/>
        </w:rPr>
        <w:t>08/10/2021</w:t>
      </w:r>
      <w:r w:rsidR="000F5EC7">
        <w:rPr>
          <w:rFonts w:ascii="Arial Narrow" w:hAnsi="Arial Narrow"/>
        </w:rPr>
        <w:t xml:space="preserve"> </w:t>
      </w:r>
      <w:r w:rsidR="00EF6F05">
        <w:rPr>
          <w:rFonts w:ascii="Arial Narrow" w:hAnsi="Arial Narrow"/>
        </w:rPr>
        <w:t>al</w:t>
      </w:r>
      <w:r w:rsidR="000532B1">
        <w:rPr>
          <w:rFonts w:ascii="Arial Narrow" w:hAnsi="Arial Narrow"/>
        </w:rPr>
        <w:t xml:space="preserve"> 28/12</w:t>
      </w:r>
      <w:r w:rsidR="006F013B">
        <w:rPr>
          <w:rFonts w:ascii="Arial Narrow" w:hAnsi="Arial Narrow"/>
        </w:rPr>
        <w:t>/2021</w:t>
      </w:r>
      <w:r w:rsidR="000F5E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BFB67F5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>, le quali sono gestite in apposito documento rilasciato con cadenza mensile.</w:t>
      </w:r>
    </w:p>
    <w:p w14:paraId="5FA79647" w14:textId="1D2CECFF" w:rsidR="001E27DE" w:rsidRPr="00DE3FA8" w:rsidRDefault="00705884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Laddove non diversamente indicato, il rilascio riguarda l’attuale versione dell’applicativo Caronte.</w:t>
      </w: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4CF2C08F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</w:t>
      </w:r>
      <w:r w:rsidR="000F5EC7">
        <w:rPr>
          <w:b/>
          <w:color w:val="auto"/>
          <w:sz w:val="28"/>
          <w:szCs w:val="28"/>
          <w:lang w:val="it-IT"/>
        </w:rPr>
        <w:t xml:space="preserve">/Adeguamenti </w:t>
      </w:r>
      <w:r w:rsidRPr="00D461D3">
        <w:rPr>
          <w:b/>
          <w:color w:val="auto"/>
          <w:sz w:val="28"/>
          <w:szCs w:val="28"/>
          <w:lang w:val="it-IT"/>
        </w:rPr>
        <w:t>rilasciat</w:t>
      </w:r>
      <w:r w:rsidR="000F5EC7">
        <w:rPr>
          <w:b/>
          <w:color w:val="auto"/>
          <w:sz w:val="28"/>
          <w:szCs w:val="28"/>
          <w:lang w:val="it-IT"/>
        </w:rPr>
        <w:t>i</w:t>
      </w:r>
      <w:r w:rsidRPr="00D461D3">
        <w:rPr>
          <w:b/>
          <w:color w:val="auto"/>
          <w:sz w:val="28"/>
          <w:szCs w:val="28"/>
          <w:lang w:val="it-IT"/>
        </w:rPr>
        <w:t xml:space="preserve"> in pr</w:t>
      </w:r>
      <w:r w:rsidR="000532B1">
        <w:rPr>
          <w:b/>
          <w:color w:val="auto"/>
          <w:sz w:val="28"/>
          <w:szCs w:val="28"/>
          <w:lang w:val="it-IT"/>
        </w:rPr>
        <w:t>e-produ</w:t>
      </w:r>
      <w:r w:rsidRPr="00D461D3">
        <w:rPr>
          <w:b/>
          <w:color w:val="auto"/>
          <w:sz w:val="28"/>
          <w:szCs w:val="28"/>
          <w:lang w:val="it-IT"/>
        </w:rPr>
        <w:t>zione</w:t>
      </w:r>
    </w:p>
    <w:p w14:paraId="526E987F" w14:textId="4635ADAB" w:rsidR="006366BC" w:rsidRDefault="006366BC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14544567" w14:textId="3662F8D6" w:rsidR="000532B1" w:rsidRPr="000532B1" w:rsidRDefault="000532B1" w:rsidP="000532B1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</w:rPr>
      </w:pPr>
      <w:r w:rsidRPr="000532B1">
        <w:rPr>
          <w:rFonts w:ascii="Arial Narrow" w:hAnsi="Arial Narrow"/>
        </w:rPr>
        <w:t>Allineamento ambiente di stage con ultimi rilasci effettuati</w:t>
      </w:r>
    </w:p>
    <w:p w14:paraId="490A6FD0" w14:textId="27140460" w:rsidR="000532B1" w:rsidRDefault="000532B1" w:rsidP="00B829ED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Si è proceduto ad allineare l’ambiente di pre-produzione con la totalità dei rilasci effettuati e con </w:t>
      </w:r>
      <w:r w:rsidR="00EB39EB">
        <w:rPr>
          <w:rFonts w:ascii="Arial Narrow" w:hAnsi="Arial Narrow"/>
          <w:i/>
          <w:iCs/>
        </w:rPr>
        <w:t>una prima versione dei dati dei progetti finalizzata a consentire l’avvio di attività di formazione.</w:t>
      </w:r>
    </w:p>
    <w:p w14:paraId="7441EE32" w14:textId="35B57AFE" w:rsidR="00874A56" w:rsidRP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</w:p>
    <w:sectPr w:rsidR="00874A56" w:rsidRPr="0087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16E13"/>
    <w:multiLevelType w:val="hybridMultilevel"/>
    <w:tmpl w:val="4C86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36A26"/>
    <w:multiLevelType w:val="hybridMultilevel"/>
    <w:tmpl w:val="C6C2A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18"/>
  </w:num>
  <w:num w:numId="5">
    <w:abstractNumId w:val="15"/>
  </w:num>
  <w:num w:numId="6">
    <w:abstractNumId w:val="6"/>
  </w:num>
  <w:num w:numId="7">
    <w:abstractNumId w:val="23"/>
  </w:num>
  <w:num w:numId="8">
    <w:abstractNumId w:val="0"/>
  </w:num>
  <w:num w:numId="9">
    <w:abstractNumId w:val="22"/>
  </w:num>
  <w:num w:numId="10">
    <w:abstractNumId w:val="2"/>
  </w:num>
  <w:num w:numId="11">
    <w:abstractNumId w:val="16"/>
  </w:num>
  <w:num w:numId="12">
    <w:abstractNumId w:val="19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  <w:num w:numId="17">
    <w:abstractNumId w:val="13"/>
  </w:num>
  <w:num w:numId="18">
    <w:abstractNumId w:val="25"/>
  </w:num>
  <w:num w:numId="19">
    <w:abstractNumId w:val="14"/>
  </w:num>
  <w:num w:numId="20">
    <w:abstractNumId w:val="10"/>
  </w:num>
  <w:num w:numId="21">
    <w:abstractNumId w:val="21"/>
  </w:num>
  <w:num w:numId="22">
    <w:abstractNumId w:val="8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532B1"/>
    <w:rsid w:val="00061452"/>
    <w:rsid w:val="000668B4"/>
    <w:rsid w:val="00096C86"/>
    <w:rsid w:val="000E41E0"/>
    <w:rsid w:val="000F5EC7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67D31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D3015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4D2A55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66BC"/>
    <w:rsid w:val="006375DE"/>
    <w:rsid w:val="00642625"/>
    <w:rsid w:val="00667959"/>
    <w:rsid w:val="00673CF7"/>
    <w:rsid w:val="006853E1"/>
    <w:rsid w:val="006A51A3"/>
    <w:rsid w:val="006D281F"/>
    <w:rsid w:val="006E1BA4"/>
    <w:rsid w:val="006F013B"/>
    <w:rsid w:val="007013B2"/>
    <w:rsid w:val="00705884"/>
    <w:rsid w:val="00731A24"/>
    <w:rsid w:val="0076455E"/>
    <w:rsid w:val="007C1A4A"/>
    <w:rsid w:val="007C70B7"/>
    <w:rsid w:val="00802BB7"/>
    <w:rsid w:val="00874A56"/>
    <w:rsid w:val="008914F8"/>
    <w:rsid w:val="008E6F08"/>
    <w:rsid w:val="008F3FA1"/>
    <w:rsid w:val="009113B6"/>
    <w:rsid w:val="009359DB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80042"/>
    <w:rsid w:val="00A950EF"/>
    <w:rsid w:val="00A972DE"/>
    <w:rsid w:val="00A97A23"/>
    <w:rsid w:val="00AE29E0"/>
    <w:rsid w:val="00AF4829"/>
    <w:rsid w:val="00B255E3"/>
    <w:rsid w:val="00B32770"/>
    <w:rsid w:val="00B40196"/>
    <w:rsid w:val="00B75CFE"/>
    <w:rsid w:val="00B829ED"/>
    <w:rsid w:val="00BA0865"/>
    <w:rsid w:val="00BA08EC"/>
    <w:rsid w:val="00BB0E5E"/>
    <w:rsid w:val="00C322B8"/>
    <w:rsid w:val="00C87068"/>
    <w:rsid w:val="00CA04B4"/>
    <w:rsid w:val="00CB20B9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2DF9"/>
    <w:rsid w:val="00DF2ED9"/>
    <w:rsid w:val="00DF49F1"/>
    <w:rsid w:val="00E0130A"/>
    <w:rsid w:val="00E51C73"/>
    <w:rsid w:val="00E53B63"/>
    <w:rsid w:val="00EA69D8"/>
    <w:rsid w:val="00EA7BFB"/>
    <w:rsid w:val="00EB0850"/>
    <w:rsid w:val="00EB39EB"/>
    <w:rsid w:val="00ED1B0A"/>
    <w:rsid w:val="00EF6F05"/>
    <w:rsid w:val="00F1385A"/>
    <w:rsid w:val="00F1559A"/>
    <w:rsid w:val="00F32F21"/>
    <w:rsid w:val="00F42D50"/>
    <w:rsid w:val="00F657C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Dario Raho</cp:lastModifiedBy>
  <cp:revision>8</cp:revision>
  <dcterms:created xsi:type="dcterms:W3CDTF">2019-01-17T16:32:00Z</dcterms:created>
  <dcterms:modified xsi:type="dcterms:W3CDTF">2022-03-31T09:46:00Z</dcterms:modified>
</cp:coreProperties>
</file>